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85644">
      <w:pPr>
        <w:spacing w:line="360" w:lineRule="auto"/>
        <w:ind w:firstLine="3213" w:firstLineChars="800"/>
        <w:jc w:val="both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4"/>
        </w:rPr>
        <w:t>2025级新生体检安排</w:t>
      </w:r>
    </w:p>
    <w:p w14:paraId="7D291609">
      <w:pPr>
        <w:widowControl w:val="0"/>
        <w:spacing w:after="0" w:line="360" w:lineRule="auto"/>
        <w:ind w:firstLine="562" w:firstLineChars="200"/>
        <w:jc w:val="both"/>
        <w:rPr>
          <w:rFonts w:ascii="方正仿宋_GB18030" w:hAnsi="方正仿宋_GB18030" w:eastAsia="方正仿宋_GB18030" w:cs="方正仿宋_GB18030"/>
          <w:b/>
          <w:sz w:val="28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sz w:val="28"/>
          <w:szCs w:val="32"/>
        </w:rPr>
        <w:t>一、体检项目：</w:t>
      </w:r>
    </w:p>
    <w:p w14:paraId="7E0C084D">
      <w:pPr>
        <w:widowControl w:val="0"/>
        <w:spacing w:after="0" w:line="360" w:lineRule="auto"/>
        <w:ind w:firstLine="560" w:firstLineChars="200"/>
        <w:jc w:val="both"/>
        <w:rPr>
          <w:rFonts w:ascii="方正仿宋_GB18030" w:hAnsi="方正仿宋_GB18030" w:eastAsia="方正仿宋_GB18030" w:cs="方正仿宋_GB18030"/>
          <w:sz w:val="28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32"/>
        </w:rPr>
        <w:t>主要项目有：基础病史、血液生化（肝功四项、血糖）、内科、外科、五官科、形态机能、胸部DR、肺活量、结核菌素试验。</w:t>
      </w:r>
    </w:p>
    <w:p w14:paraId="7D6879B8">
      <w:pPr>
        <w:widowControl w:val="0"/>
        <w:spacing w:after="0" w:line="360" w:lineRule="auto"/>
        <w:ind w:firstLine="562" w:firstLineChars="200"/>
        <w:jc w:val="both"/>
        <w:rPr>
          <w:rFonts w:ascii="方正仿宋_GB18030" w:hAnsi="方正仿宋_GB18030" w:eastAsia="方正仿宋_GB18030" w:cs="方正仿宋_GB18030"/>
          <w:b/>
          <w:sz w:val="28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sz w:val="28"/>
          <w:szCs w:val="32"/>
        </w:rPr>
        <w:t>二、体检费的收取:</w:t>
      </w:r>
    </w:p>
    <w:p w14:paraId="36BA5F97">
      <w:pPr>
        <w:widowControl w:val="0"/>
        <w:spacing w:after="0" w:line="360" w:lineRule="auto"/>
        <w:ind w:firstLine="560" w:firstLineChars="200"/>
        <w:jc w:val="both"/>
        <w:rPr>
          <w:rFonts w:ascii="方正仿宋_GB18030" w:hAnsi="方正仿宋_GB18030" w:eastAsia="方正仿宋_GB18030" w:cs="方正仿宋_GB18030"/>
          <w:sz w:val="28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32"/>
        </w:rPr>
        <w:t>1、体检费由各班主任在新生报到时收取，每生118元。</w:t>
      </w:r>
    </w:p>
    <w:p w14:paraId="1E661A29">
      <w:pPr>
        <w:widowControl w:val="0"/>
        <w:spacing w:after="0" w:line="360" w:lineRule="auto"/>
        <w:ind w:firstLine="560" w:firstLineChars="200"/>
        <w:jc w:val="both"/>
        <w:rPr>
          <w:rFonts w:ascii="方正仿宋_GB18030" w:hAnsi="方正仿宋_GB18030" w:eastAsia="方正仿宋_GB18030" w:cs="方正仿宋_GB18030"/>
          <w:sz w:val="28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32"/>
        </w:rPr>
        <w:t>2、缴费时间：8月31日 08:00-11:00、14:00-17:30 ；</w:t>
      </w:r>
    </w:p>
    <w:p w14:paraId="6ECDA0DA">
      <w:pPr>
        <w:widowControl w:val="0"/>
        <w:spacing w:after="0" w:line="360" w:lineRule="auto"/>
        <w:ind w:firstLine="2380" w:firstLineChars="850"/>
        <w:jc w:val="both"/>
        <w:rPr>
          <w:rFonts w:ascii="方正仿宋_GB18030" w:hAnsi="方正仿宋_GB18030" w:eastAsia="方正仿宋_GB18030" w:cs="方正仿宋_GB18030"/>
          <w:sz w:val="28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32"/>
        </w:rPr>
        <w:t>9月1日  08:00-11:00、14:00-17:30 。</w:t>
      </w:r>
    </w:p>
    <w:p w14:paraId="15D153C2">
      <w:pPr>
        <w:widowControl w:val="0"/>
        <w:spacing w:after="0" w:line="360" w:lineRule="auto"/>
        <w:ind w:firstLine="560" w:firstLineChars="200"/>
        <w:jc w:val="both"/>
        <w:rPr>
          <w:rFonts w:ascii="方正仿宋_GB18030" w:hAnsi="方正仿宋_GB18030" w:eastAsia="方正仿宋_GB18030" w:cs="方正仿宋_GB18030"/>
          <w:sz w:val="28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32"/>
        </w:rPr>
        <w:t>3、缴费方式：由体检单位现场收取，各班级以现金或微信支付交体检单位（需附交体检费同学名单），按缴费人数领取体检表。</w:t>
      </w:r>
    </w:p>
    <w:p w14:paraId="29E30783">
      <w:pPr>
        <w:widowControl w:val="0"/>
        <w:spacing w:after="0" w:line="360" w:lineRule="auto"/>
        <w:ind w:firstLine="560" w:firstLineChars="200"/>
        <w:jc w:val="both"/>
        <w:rPr>
          <w:rFonts w:ascii="方正仿宋_GB18030" w:hAnsi="方正仿宋_GB18030" w:eastAsia="方正仿宋_GB18030" w:cs="方正仿宋_GB18030"/>
          <w:sz w:val="28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32"/>
        </w:rPr>
        <w:t>4、缴费地点：学校体育馆（羽毛球馆）。</w:t>
      </w:r>
    </w:p>
    <w:p w14:paraId="6FBB652E">
      <w:pPr>
        <w:widowControl w:val="0"/>
        <w:spacing w:after="0" w:line="360" w:lineRule="auto"/>
        <w:ind w:firstLine="562" w:firstLineChars="200"/>
        <w:jc w:val="both"/>
        <w:rPr>
          <w:rFonts w:ascii="方正仿宋_GB18030" w:hAnsi="方正仿宋_GB18030" w:eastAsia="方正仿宋_GB18030" w:cs="方正仿宋_GB18030"/>
          <w:sz w:val="28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sz w:val="28"/>
          <w:szCs w:val="32"/>
        </w:rPr>
        <w:t>三、体检时间和地点:</w:t>
      </w:r>
    </w:p>
    <w:p w14:paraId="5AE81916">
      <w:pPr>
        <w:widowControl w:val="0"/>
        <w:spacing w:after="0" w:line="360" w:lineRule="auto"/>
        <w:ind w:firstLine="560" w:firstLineChars="200"/>
        <w:jc w:val="both"/>
        <w:rPr>
          <w:rFonts w:ascii="方正仿宋_GB18030" w:hAnsi="方正仿宋_GB18030" w:eastAsia="方正仿宋_GB18030" w:cs="方正仿宋_GB18030"/>
          <w:sz w:val="28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32"/>
        </w:rPr>
        <w:t>1、体检时间：</w:t>
      </w:r>
      <w:r>
        <w:rPr>
          <w:rFonts w:hint="eastAsia" w:ascii="方正仿宋_GB18030" w:hAnsi="方正仿宋_GB18030" w:eastAsia="方正仿宋_GB18030" w:cs="方正仿宋_GB18030"/>
          <w:sz w:val="28"/>
          <w:szCs w:val="32"/>
          <w:highlight w:val="none"/>
        </w:rPr>
        <w:t>2025</w:t>
      </w:r>
      <w:r>
        <w:rPr>
          <w:rFonts w:hint="eastAsia" w:ascii="方正仿宋_GB18030" w:hAnsi="方正仿宋_GB18030" w:eastAsia="方正仿宋_GB18030" w:cs="方正仿宋_GB18030"/>
          <w:sz w:val="28"/>
          <w:szCs w:val="32"/>
        </w:rPr>
        <w:t>年9月2日—9月13日，共计12天。体检时间安排表见附件。</w:t>
      </w:r>
    </w:p>
    <w:p w14:paraId="1A91DCEB">
      <w:pPr>
        <w:widowControl w:val="0"/>
        <w:spacing w:after="0" w:line="360" w:lineRule="auto"/>
        <w:ind w:firstLine="560" w:firstLineChars="200"/>
        <w:jc w:val="both"/>
        <w:rPr>
          <w:rFonts w:ascii="方正仿宋_GB18030" w:hAnsi="方正仿宋_GB18030" w:eastAsia="方正仿宋_GB18030" w:cs="方正仿宋_GB18030"/>
          <w:sz w:val="28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32"/>
        </w:rPr>
        <w:t>2、体检地点：学校体育馆（羽毛球馆）。</w:t>
      </w:r>
    </w:p>
    <w:p w14:paraId="18E4C128">
      <w:pPr>
        <w:widowControl w:val="0"/>
        <w:spacing w:after="0" w:line="360" w:lineRule="auto"/>
        <w:ind w:firstLine="562" w:firstLineChars="200"/>
        <w:jc w:val="both"/>
        <w:rPr>
          <w:rFonts w:ascii="方正仿宋_GB18030" w:hAnsi="方正仿宋_GB18030" w:eastAsia="方正仿宋_GB18030" w:cs="方正仿宋_GB18030"/>
          <w:b/>
          <w:sz w:val="28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sz w:val="28"/>
          <w:szCs w:val="32"/>
        </w:rPr>
        <w:t>四、体检注意事项:</w:t>
      </w:r>
    </w:p>
    <w:p w14:paraId="5B6EA7FF">
      <w:pPr>
        <w:spacing w:after="0" w:line="360" w:lineRule="auto"/>
        <w:ind w:firstLine="560" w:firstLineChars="200"/>
        <w:rPr>
          <w:rFonts w:ascii="方正仿宋_GB18030" w:hAnsi="方正仿宋_GB18030" w:eastAsia="方正仿宋_GB18030" w:cs="方正仿宋_GB18030"/>
          <w:sz w:val="28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32"/>
        </w:rPr>
        <w:t>1、请各班将体检表发到各位新同学，在体检前</w:t>
      </w:r>
      <w:r>
        <w:rPr>
          <w:rFonts w:hint="eastAsia" w:ascii="方正仿宋_GB18030" w:hAnsi="方正仿宋_GB18030" w:eastAsia="方正仿宋_GB18030" w:cs="方正仿宋_GB18030"/>
          <w:b/>
          <w:bCs/>
          <w:sz w:val="28"/>
          <w:szCs w:val="32"/>
        </w:rPr>
        <w:t>填好体检表</w:t>
      </w:r>
      <w:r>
        <w:rPr>
          <w:rFonts w:hint="eastAsia" w:ascii="方正仿宋_GB18030" w:hAnsi="方正仿宋_GB18030" w:eastAsia="方正仿宋_GB18030" w:cs="方正仿宋_GB18030"/>
          <w:sz w:val="28"/>
          <w:szCs w:val="32"/>
        </w:rPr>
        <w:t>的个人信息:学院、班级、学号、体检日期、姓名、性别、民族、出生日期（按身份证上的填写）、既往病史。</w:t>
      </w:r>
    </w:p>
    <w:p w14:paraId="4E853144">
      <w:pPr>
        <w:widowControl w:val="0"/>
        <w:spacing w:after="0" w:line="360" w:lineRule="auto"/>
        <w:ind w:firstLine="560" w:firstLineChars="200"/>
        <w:jc w:val="both"/>
        <w:rPr>
          <w:rFonts w:ascii="方正仿宋_GB18030" w:hAnsi="方正仿宋_GB18030" w:eastAsia="方正仿宋_GB18030" w:cs="方正仿宋_GB18030"/>
          <w:sz w:val="28"/>
          <w:szCs w:val="32"/>
          <w:highlight w:val="none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32"/>
        </w:rPr>
        <w:t>2、</w:t>
      </w:r>
      <w:r>
        <w:rPr>
          <w:rFonts w:hint="eastAsia" w:ascii="方正仿宋_GB18030" w:hAnsi="方正仿宋_GB18030" w:eastAsia="方正仿宋_GB18030" w:cs="方正仿宋_GB18030"/>
          <w:b/>
          <w:bCs/>
          <w:sz w:val="28"/>
          <w:szCs w:val="32"/>
        </w:rPr>
        <w:t>体检时务必携带身份证及体检表到现场</w:t>
      </w:r>
      <w:r>
        <w:rPr>
          <w:rFonts w:hint="eastAsia" w:ascii="方正仿宋_GB18030" w:hAnsi="方正仿宋_GB18030" w:eastAsia="方正仿宋_GB18030" w:cs="方正仿宋_GB18030"/>
          <w:b/>
          <w:bCs/>
          <w:sz w:val="28"/>
          <w:szCs w:val="32"/>
          <w:highlight w:val="none"/>
        </w:rPr>
        <w:t>按照学号顺序依次体检</w:t>
      </w:r>
      <w:r>
        <w:rPr>
          <w:rFonts w:hint="eastAsia" w:ascii="方正仿宋_GB18030" w:hAnsi="方正仿宋_GB18030" w:eastAsia="方正仿宋_GB18030" w:cs="方正仿宋_GB18030"/>
          <w:sz w:val="28"/>
          <w:szCs w:val="32"/>
          <w:highlight w:val="none"/>
        </w:rPr>
        <w:t>。当日下午体检的同学上午6:40-8:00空腹到体检地点抽血后离开场地，待下午按体检时间参加其余体检项目；当日上午体检的同学8:00-9:00空腹到体检地点抽血，按体检时间安排表接着体检其余项目。抽血前请各位同学务必扫码完成“健康知识问卷调查”。</w:t>
      </w:r>
    </w:p>
    <w:p w14:paraId="6335C0EF">
      <w:pPr>
        <w:widowControl w:val="0"/>
        <w:spacing w:after="0" w:line="360" w:lineRule="auto"/>
        <w:ind w:firstLine="560" w:firstLineChars="200"/>
        <w:jc w:val="both"/>
        <w:rPr>
          <w:rFonts w:ascii="方正仿宋_GB18030" w:hAnsi="方正仿宋_GB18030" w:eastAsia="方正仿宋_GB18030" w:cs="方正仿宋_GB18030"/>
          <w:sz w:val="28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32"/>
        </w:rPr>
        <w:t>3、体检前一天忌酒，勿食高脂高蛋白饮食，避免使用对肝功能有影响的药物，保证较充足的睡眠；体检当天早晨空腹抽血；做X线检查时，请穿棉质衣物，勿穿带有金属纽扣和饰物的衣服、文胸，勿带手机、钢笔、钥匙、项链等金属物品，避免影响体检结果。</w:t>
      </w:r>
    </w:p>
    <w:p w14:paraId="4BDCD4CD">
      <w:pPr>
        <w:widowControl w:val="0"/>
        <w:spacing w:after="0" w:line="360" w:lineRule="auto"/>
        <w:ind w:firstLine="560" w:firstLineChars="200"/>
        <w:jc w:val="both"/>
        <w:rPr>
          <w:rFonts w:ascii="方正仿宋_GB18030" w:hAnsi="方正仿宋_GB18030" w:eastAsia="方正仿宋_GB18030" w:cs="方正仿宋_GB18030"/>
          <w:bCs/>
          <w:sz w:val="28"/>
          <w:szCs w:val="32"/>
        </w:rPr>
      </w:pPr>
      <w:r>
        <w:rPr>
          <w:rFonts w:hint="eastAsia" w:ascii="方正仿宋_GB18030" w:hAnsi="方正仿宋_GB18030" w:eastAsia="方正仿宋_GB18030" w:cs="方正仿宋_GB18030"/>
          <w:bCs/>
          <w:sz w:val="28"/>
          <w:szCs w:val="32"/>
        </w:rPr>
        <w:t>4、</w:t>
      </w:r>
      <w:r>
        <w:rPr>
          <w:rFonts w:hint="eastAsia" w:ascii="方正仿宋_GB18030" w:hAnsi="方正仿宋_GB18030" w:eastAsia="方正仿宋_GB18030" w:cs="方正仿宋_GB18030"/>
          <w:b/>
          <w:sz w:val="28"/>
          <w:szCs w:val="32"/>
        </w:rPr>
        <w:t>结核菌素试验注意事项：</w:t>
      </w:r>
    </w:p>
    <w:p w14:paraId="080F7196">
      <w:pPr>
        <w:widowControl w:val="0"/>
        <w:spacing w:after="0" w:line="360" w:lineRule="auto"/>
        <w:ind w:firstLine="560" w:firstLineChars="200"/>
        <w:jc w:val="both"/>
        <w:rPr>
          <w:rFonts w:ascii="方正仿宋_GB18030" w:hAnsi="方正仿宋_GB18030" w:eastAsia="方正仿宋_GB18030" w:cs="方正仿宋_GB18030"/>
          <w:bCs/>
          <w:sz w:val="28"/>
          <w:szCs w:val="32"/>
        </w:rPr>
      </w:pPr>
      <w:r>
        <w:rPr>
          <w:rFonts w:hint="eastAsia" w:ascii="方正仿宋_GB18030" w:hAnsi="方正仿宋_GB18030" w:eastAsia="方正仿宋_GB18030" w:cs="方正仿宋_GB18030"/>
          <w:bCs/>
          <w:sz w:val="28"/>
          <w:szCs w:val="32"/>
        </w:rPr>
        <w:t>①患有急性传染病(如荨麻疹、百日咳、流行性感冒、肺炎等)、急性结膜炎、急性中耳炎者禁忌;</w:t>
      </w:r>
    </w:p>
    <w:p w14:paraId="52A30BDE">
      <w:pPr>
        <w:widowControl w:val="0"/>
        <w:spacing w:after="0" w:line="360" w:lineRule="auto"/>
        <w:ind w:firstLine="560" w:firstLineChars="200"/>
        <w:jc w:val="both"/>
        <w:rPr>
          <w:rFonts w:ascii="方正仿宋_GB18030" w:hAnsi="方正仿宋_GB18030" w:eastAsia="方正仿宋_GB18030" w:cs="方正仿宋_GB18030"/>
          <w:bCs/>
          <w:sz w:val="28"/>
          <w:szCs w:val="32"/>
        </w:rPr>
      </w:pPr>
      <w:r>
        <w:rPr>
          <w:rFonts w:hint="eastAsia" w:ascii="方正仿宋_GB18030" w:hAnsi="方正仿宋_GB18030" w:eastAsia="方正仿宋_GB18030" w:cs="方正仿宋_GB18030"/>
          <w:bCs/>
          <w:sz w:val="28"/>
          <w:szCs w:val="32"/>
        </w:rPr>
        <w:t>②有多种药物过敏反应史、症史者禁忌;</w:t>
      </w:r>
    </w:p>
    <w:p w14:paraId="56580224">
      <w:pPr>
        <w:widowControl w:val="0"/>
        <w:spacing w:after="0" w:line="360" w:lineRule="auto"/>
        <w:ind w:firstLine="560" w:firstLineChars="200"/>
        <w:jc w:val="both"/>
        <w:rPr>
          <w:rFonts w:ascii="方正仿宋_GB18030" w:hAnsi="方正仿宋_GB18030" w:eastAsia="方正仿宋_GB18030" w:cs="方正仿宋_GB18030"/>
          <w:bCs/>
          <w:sz w:val="28"/>
          <w:szCs w:val="32"/>
        </w:rPr>
      </w:pPr>
      <w:r>
        <w:rPr>
          <w:rFonts w:hint="eastAsia" w:ascii="方正仿宋_GB18030" w:hAnsi="方正仿宋_GB18030" w:eastAsia="方正仿宋_GB18030" w:cs="方正仿宋_GB18030"/>
          <w:bCs/>
          <w:sz w:val="28"/>
          <w:szCs w:val="32"/>
        </w:rPr>
        <w:t>③受试者患有全身性皮肤病者禁忌;</w:t>
      </w:r>
    </w:p>
    <w:p w14:paraId="28712AA9">
      <w:pPr>
        <w:widowControl w:val="0"/>
        <w:spacing w:after="0" w:line="360" w:lineRule="auto"/>
        <w:ind w:firstLine="560" w:firstLineChars="200"/>
        <w:jc w:val="both"/>
        <w:rPr>
          <w:rFonts w:ascii="方正仿宋_GB18030" w:hAnsi="方正仿宋_GB18030" w:eastAsia="方正仿宋_GB18030" w:cs="方正仿宋_GB18030"/>
          <w:bCs/>
          <w:sz w:val="28"/>
          <w:szCs w:val="32"/>
        </w:rPr>
      </w:pPr>
      <w:r>
        <w:rPr>
          <w:rFonts w:hint="eastAsia" w:ascii="方正仿宋_GB18030" w:hAnsi="方正仿宋_GB18030" w:eastAsia="方正仿宋_GB18030" w:cs="方正仿宋_GB18030"/>
          <w:bCs/>
          <w:sz w:val="28"/>
          <w:szCs w:val="32"/>
        </w:rPr>
        <w:t>④受试者在注射过程中如有不适请立即告知医务人员;</w:t>
      </w:r>
    </w:p>
    <w:p w14:paraId="0D2D21E6">
      <w:pPr>
        <w:widowControl w:val="0"/>
        <w:spacing w:after="0" w:line="360" w:lineRule="auto"/>
        <w:ind w:firstLine="560" w:firstLineChars="200"/>
        <w:jc w:val="both"/>
        <w:rPr>
          <w:rFonts w:ascii="方正仿宋_GB18030" w:hAnsi="方正仿宋_GB18030" w:eastAsia="方正仿宋_GB18030" w:cs="方正仿宋_GB18030"/>
          <w:bCs/>
          <w:sz w:val="28"/>
          <w:szCs w:val="32"/>
        </w:rPr>
      </w:pPr>
      <w:r>
        <w:rPr>
          <w:rFonts w:hint="eastAsia" w:ascii="方正仿宋_GB18030" w:hAnsi="方正仿宋_GB18030" w:eastAsia="方正仿宋_GB18030" w:cs="方正仿宋_GB18030"/>
          <w:bCs/>
          <w:sz w:val="28"/>
          <w:szCs w:val="32"/>
        </w:rPr>
        <w:t>⑤受试者在注射后72小时内不可洗澡、游泳，注射部位避免擦、洗，保持局部干燥、清洁，避免阳光照射;</w:t>
      </w:r>
    </w:p>
    <w:p w14:paraId="14B4136E">
      <w:pPr>
        <w:widowControl w:val="0"/>
        <w:spacing w:after="0" w:line="360" w:lineRule="auto"/>
        <w:ind w:firstLine="560" w:firstLineChars="200"/>
        <w:jc w:val="both"/>
        <w:rPr>
          <w:rFonts w:ascii="方正仿宋_GB18030" w:hAnsi="方正仿宋_GB18030" w:eastAsia="方正仿宋_GB18030" w:cs="方正仿宋_GB18030"/>
          <w:bCs/>
          <w:sz w:val="28"/>
          <w:szCs w:val="32"/>
          <w:highlight w:val="none"/>
        </w:rPr>
      </w:pPr>
      <w:r>
        <w:rPr>
          <w:rFonts w:hint="eastAsia" w:ascii="方正仿宋_GB18030" w:hAnsi="方正仿宋_GB18030" w:eastAsia="方正仿宋_GB18030" w:cs="方正仿宋_GB18030"/>
          <w:bCs/>
          <w:sz w:val="28"/>
          <w:szCs w:val="32"/>
        </w:rPr>
        <w:t>⑥受试者皮肤实验后阳性一般可出现局部红肿、硬结、</w:t>
      </w:r>
      <w:r>
        <w:rPr>
          <w:rFonts w:hint="eastAsia" w:ascii="方正仿宋_GB18030" w:hAnsi="方正仿宋_GB18030" w:eastAsia="方正仿宋_GB18030" w:cs="方正仿宋_GB18030"/>
          <w:bCs/>
          <w:sz w:val="28"/>
          <w:szCs w:val="32"/>
          <w:lang w:val="en-US" w:eastAsia="zh-CN"/>
        </w:rPr>
        <w:t>瘙痒</w:t>
      </w:r>
      <w:r>
        <w:rPr>
          <w:rFonts w:hint="eastAsia" w:ascii="方正仿宋_GB18030" w:hAnsi="方正仿宋_GB18030" w:eastAsia="方正仿宋_GB18030" w:cs="方正仿宋_GB18030"/>
          <w:bCs/>
          <w:sz w:val="28"/>
          <w:szCs w:val="32"/>
        </w:rPr>
        <w:t>、水泡等症状，不需处理，7天左右可自行消退。不可用手搔抓皮肤，在注射72小时后</w:t>
      </w:r>
      <w:r>
        <w:rPr>
          <w:rFonts w:hint="eastAsia" w:ascii="方正仿宋_GB18030" w:hAnsi="方正仿宋_GB18030" w:eastAsia="方正仿宋_GB18030" w:cs="方正仿宋_GB18030"/>
          <w:bCs/>
          <w:sz w:val="28"/>
          <w:szCs w:val="32"/>
          <w:highlight w:val="none"/>
        </w:rPr>
        <w:t>以班级为单位，由班长或老师组织好集中统一按照学号顺序</w:t>
      </w:r>
      <w:r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32"/>
          <w:highlight w:val="none"/>
          <w14:textFill>
            <w14:solidFill>
              <w14:schemeClr w14:val="tx1"/>
            </w14:solidFill>
          </w14:textFill>
        </w:rPr>
        <w:t>到体育学院正门处</w:t>
      </w:r>
      <w:r>
        <w:rPr>
          <w:rFonts w:hint="eastAsia" w:ascii="方正仿宋_GB18030" w:hAnsi="方正仿宋_GB18030" w:eastAsia="方正仿宋_GB18030" w:cs="方正仿宋_GB18030"/>
          <w:bCs/>
          <w:sz w:val="28"/>
          <w:szCs w:val="32"/>
          <w:highlight w:val="none"/>
        </w:rPr>
        <w:t>查看结果;</w:t>
      </w:r>
    </w:p>
    <w:p w14:paraId="61E50039">
      <w:pPr>
        <w:widowControl w:val="0"/>
        <w:spacing w:after="0" w:line="360" w:lineRule="auto"/>
        <w:ind w:firstLine="560" w:firstLineChars="200"/>
        <w:jc w:val="both"/>
        <w:rPr>
          <w:rFonts w:ascii="方正仿宋_GB18030" w:hAnsi="方正仿宋_GB18030" w:eastAsia="方正仿宋_GB18030" w:cs="方正仿宋_GB18030"/>
          <w:bCs/>
          <w:sz w:val="28"/>
          <w:szCs w:val="32"/>
          <w:highlight w:val="none"/>
        </w:rPr>
      </w:pPr>
      <w:r>
        <w:rPr>
          <w:rFonts w:hint="eastAsia" w:ascii="方正仿宋_GB18030" w:hAnsi="方正仿宋_GB18030" w:eastAsia="方正仿宋_GB18030" w:cs="方正仿宋_GB18030"/>
          <w:bCs/>
          <w:sz w:val="28"/>
          <w:szCs w:val="32"/>
          <w:highlight w:val="none"/>
        </w:rPr>
        <w:t>⑦注射前注意个人健康状况，禁忌与流感疫苗或其他生物制品同时注射，建议一周后进行结核菌素试验;</w:t>
      </w:r>
    </w:p>
    <w:p w14:paraId="5D6F2FDD">
      <w:pPr>
        <w:widowControl w:val="0"/>
        <w:spacing w:after="0" w:line="360" w:lineRule="auto"/>
        <w:ind w:firstLine="560" w:firstLineChars="200"/>
        <w:jc w:val="both"/>
        <w:rPr>
          <w:rFonts w:ascii="方正仿宋_GB18030" w:hAnsi="方正仿宋_GB18030" w:eastAsia="方正仿宋_GB18030" w:cs="方正仿宋_GB18030"/>
          <w:bCs/>
          <w:sz w:val="28"/>
          <w:szCs w:val="32"/>
          <w:highlight w:val="none"/>
        </w:rPr>
      </w:pPr>
      <w:r>
        <w:rPr>
          <w:rFonts w:hint="eastAsia" w:ascii="方正仿宋_GB18030" w:hAnsi="方正仿宋_GB18030" w:eastAsia="方正仿宋_GB18030" w:cs="方正仿宋_GB18030"/>
          <w:bCs/>
          <w:sz w:val="28"/>
          <w:szCs w:val="32"/>
          <w:highlight w:val="none"/>
        </w:rPr>
        <w:t>⑧查验反应时衣袖要解开，胳膊稍弯曲使肌肉放松，保证看反应的标准性;</w:t>
      </w:r>
    </w:p>
    <w:p w14:paraId="0D4DC113">
      <w:pPr>
        <w:widowControl w:val="0"/>
        <w:spacing w:after="0" w:line="360" w:lineRule="auto"/>
        <w:ind w:firstLine="560" w:firstLineChars="200"/>
        <w:jc w:val="both"/>
        <w:rPr>
          <w:rFonts w:ascii="方正仿宋_GB18030" w:hAnsi="方正仿宋_GB18030" w:eastAsia="方正仿宋_GB18030" w:cs="方正仿宋_GB18030"/>
          <w:bCs/>
          <w:sz w:val="28"/>
          <w:szCs w:val="32"/>
          <w:highlight w:val="none"/>
        </w:rPr>
      </w:pPr>
      <w:r>
        <w:rPr>
          <w:rFonts w:hint="eastAsia" w:ascii="方正仿宋_GB18030" w:hAnsi="方正仿宋_GB18030" w:eastAsia="方正仿宋_GB18030" w:cs="方正仿宋_GB18030"/>
          <w:bCs/>
          <w:sz w:val="28"/>
          <w:szCs w:val="32"/>
          <w:highlight w:val="none"/>
        </w:rPr>
        <w:t>⑨接种了普通疫苗者建议一周后行结核菌素试验;</w:t>
      </w:r>
      <w:bookmarkStart w:id="0" w:name="_GoBack"/>
      <w:bookmarkEnd w:id="0"/>
    </w:p>
    <w:p w14:paraId="7D1CC967">
      <w:pPr>
        <w:widowControl w:val="0"/>
        <w:spacing w:after="0" w:line="360" w:lineRule="auto"/>
        <w:ind w:firstLine="560" w:firstLineChars="200"/>
        <w:jc w:val="both"/>
        <w:rPr>
          <w:rFonts w:ascii="方正仿宋_GB18030" w:hAnsi="方正仿宋_GB18030" w:eastAsia="方正仿宋_GB18030" w:cs="方正仿宋_GB18030"/>
          <w:bCs/>
          <w:color w:val="FF0000"/>
          <w:sz w:val="28"/>
          <w:szCs w:val="32"/>
        </w:rPr>
      </w:pPr>
      <w:r>
        <w:rPr>
          <w:rFonts w:hint="eastAsia" w:ascii="方正仿宋_GB18030" w:hAnsi="方正仿宋_GB18030" w:eastAsia="方正仿宋_GB18030" w:cs="方正仿宋_GB18030"/>
          <w:bCs/>
          <w:sz w:val="28"/>
          <w:szCs w:val="32"/>
        </w:rPr>
        <w:t>⑩受试者注射后如有不适请拨打:15877881570咨询或到体检现场咨询。</w:t>
      </w:r>
    </w:p>
    <w:p w14:paraId="183E3D99">
      <w:pPr>
        <w:widowControl w:val="0"/>
        <w:spacing w:after="0" w:line="360" w:lineRule="auto"/>
        <w:ind w:firstLine="562" w:firstLineChars="200"/>
        <w:jc w:val="both"/>
        <w:rPr>
          <w:rFonts w:ascii="方正仿宋_GB18030" w:hAnsi="方正仿宋_GB18030" w:eastAsia="方正仿宋_GB18030" w:cs="方正仿宋_GB18030"/>
          <w:b/>
          <w:sz w:val="28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sz w:val="28"/>
          <w:szCs w:val="32"/>
        </w:rPr>
        <w:t>五、要求：</w:t>
      </w:r>
    </w:p>
    <w:p w14:paraId="37B3A714">
      <w:pPr>
        <w:spacing w:after="0" w:line="360" w:lineRule="auto"/>
        <w:ind w:firstLine="560" w:firstLineChars="200"/>
        <w:rPr>
          <w:rFonts w:ascii="方正仿宋_GB18030" w:hAnsi="方正仿宋_GB18030" w:eastAsia="方正仿宋_GB18030" w:cs="方正仿宋_GB18030"/>
          <w:sz w:val="28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32"/>
        </w:rPr>
        <w:t>1、做好现场秩序维护。各学院以班级为单位，在体育馆场馆外组织好学生后，按学号顺序排好队，有序入场进行体检，各学院老师、班委及志愿者负责体检现场的秩序维护，避免出现人员集中发生意外情况；体检过程中若有不适，及时告知现场医护人员或志愿者；体检结束后应尽快离场勿逗留。</w:t>
      </w:r>
    </w:p>
    <w:p w14:paraId="15386ED4">
      <w:pPr>
        <w:spacing w:after="0" w:line="360" w:lineRule="auto"/>
        <w:ind w:firstLine="560" w:firstLineChars="200"/>
        <w:rPr>
          <w:rFonts w:ascii="方正仿宋_GB18030" w:hAnsi="方正仿宋_GB18030" w:eastAsia="方正仿宋_GB18030" w:cs="方正仿宋_GB18030"/>
          <w:sz w:val="28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32"/>
        </w:rPr>
        <w:t>2、做好体检场所的通风、消毒工作。体检现场的工作人员要严格落实房间的通风、消毒制度，注意开窗通风，规范做好消毒工作，力求消毒全面、不留死角，规范处理医疗废物，避免外泄或二次污染；对于医疗设备，使用前后应注意清洁和消毒，如血压计、体温计、听诊器等仪器。</w:t>
      </w:r>
    </w:p>
    <w:p w14:paraId="222BF118">
      <w:pPr>
        <w:spacing w:after="0" w:line="360" w:lineRule="auto"/>
        <w:ind w:firstLine="560" w:firstLineChars="200"/>
        <w:rPr>
          <w:rFonts w:ascii="方正仿宋_GB18030" w:hAnsi="方正仿宋_GB18030" w:eastAsia="方正仿宋_GB18030" w:cs="方正仿宋_GB18030"/>
          <w:sz w:val="28"/>
          <w:szCs w:val="32"/>
          <w:highlight w:val="none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32"/>
          <w:highlight w:val="none"/>
        </w:rPr>
        <w:t>3、体检现场出现发热病人的处置。医护人员根据就诊者流行病学史和临床表现，进行系统全面的医学诊查和鉴别诊断，判断其罹患传染病的可能性，若无传染病接触史，病因明确的发热患者或经医疗机构已排外传染病的患者，可安排于医务室就诊，待体温正常后参加体检；对于疑似传染病或不明原因发热的患者，应暂停体检，配发口罩予以防护，由专人带至隔离点，并按照学校疫情防控要求和流程转诊。</w:t>
      </w:r>
    </w:p>
    <w:p w14:paraId="0FA58A1A">
      <w:pPr>
        <w:spacing w:after="0" w:line="360" w:lineRule="auto"/>
        <w:ind w:firstLine="560" w:firstLineChars="200"/>
        <w:rPr>
          <w:rFonts w:ascii="方正仿宋_GB18030" w:hAnsi="方正仿宋_GB18030" w:eastAsia="方正仿宋_GB18030" w:cs="方正仿宋_GB18030"/>
          <w:sz w:val="28"/>
          <w:szCs w:val="32"/>
        </w:rPr>
      </w:pPr>
    </w:p>
    <w:p w14:paraId="178A57C2">
      <w:pPr>
        <w:widowControl w:val="0"/>
        <w:spacing w:after="0" w:line="360" w:lineRule="auto"/>
        <w:ind w:firstLine="560" w:firstLineChars="200"/>
        <w:jc w:val="both"/>
        <w:rPr>
          <w:rFonts w:ascii="方正仿宋_GB18030" w:hAnsi="方正仿宋_GB18030" w:eastAsia="方正仿宋_GB18030" w:cs="方正仿宋_GB18030"/>
          <w:sz w:val="28"/>
          <w:szCs w:val="32"/>
        </w:rPr>
      </w:pPr>
    </w:p>
    <w:p w14:paraId="0F58643C">
      <w:pPr>
        <w:widowControl w:val="0"/>
        <w:spacing w:after="0" w:line="360" w:lineRule="auto"/>
        <w:ind w:firstLine="560" w:firstLineChars="200"/>
        <w:jc w:val="both"/>
        <w:rPr>
          <w:rFonts w:ascii="方正仿宋_GB18030" w:hAnsi="方正仿宋_GB18030" w:eastAsia="方正仿宋_GB18030" w:cs="方正仿宋_GB18030"/>
          <w:sz w:val="28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32"/>
        </w:rPr>
        <w:t>附件： 2025级新生体检时间安排表（包含专升本）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18030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5M2Y0ZjkwZDdlYjA2Mjc2MGE4NTkyYjFiZDJjNDIifQ=="/>
  </w:docVars>
  <w:rsids>
    <w:rsidRoot w:val="00E762D9"/>
    <w:rsid w:val="000129AF"/>
    <w:rsid w:val="00074898"/>
    <w:rsid w:val="00074899"/>
    <w:rsid w:val="00077D04"/>
    <w:rsid w:val="00085871"/>
    <w:rsid w:val="00094094"/>
    <w:rsid w:val="000A2947"/>
    <w:rsid w:val="00110452"/>
    <w:rsid w:val="001A21D9"/>
    <w:rsid w:val="001A3AA7"/>
    <w:rsid w:val="001B1D7D"/>
    <w:rsid w:val="001E31FC"/>
    <w:rsid w:val="001F2128"/>
    <w:rsid w:val="001F261D"/>
    <w:rsid w:val="002073BA"/>
    <w:rsid w:val="00217D15"/>
    <w:rsid w:val="00267BA5"/>
    <w:rsid w:val="002820E6"/>
    <w:rsid w:val="002C6F77"/>
    <w:rsid w:val="00341517"/>
    <w:rsid w:val="00367494"/>
    <w:rsid w:val="003A61EB"/>
    <w:rsid w:val="003A631B"/>
    <w:rsid w:val="003B132B"/>
    <w:rsid w:val="003F2741"/>
    <w:rsid w:val="00447AED"/>
    <w:rsid w:val="004A0E07"/>
    <w:rsid w:val="004F4F48"/>
    <w:rsid w:val="00501108"/>
    <w:rsid w:val="005176FF"/>
    <w:rsid w:val="005572BE"/>
    <w:rsid w:val="005747D8"/>
    <w:rsid w:val="005750B6"/>
    <w:rsid w:val="00624E97"/>
    <w:rsid w:val="006372E4"/>
    <w:rsid w:val="00690A15"/>
    <w:rsid w:val="006A4ECD"/>
    <w:rsid w:val="006B1218"/>
    <w:rsid w:val="006C797D"/>
    <w:rsid w:val="006D40C5"/>
    <w:rsid w:val="007256A9"/>
    <w:rsid w:val="007628DC"/>
    <w:rsid w:val="00770D9F"/>
    <w:rsid w:val="00783148"/>
    <w:rsid w:val="00792C11"/>
    <w:rsid w:val="007D3D3D"/>
    <w:rsid w:val="007D4D69"/>
    <w:rsid w:val="008201BB"/>
    <w:rsid w:val="00835FCA"/>
    <w:rsid w:val="0087779F"/>
    <w:rsid w:val="008B4BCA"/>
    <w:rsid w:val="008D72BB"/>
    <w:rsid w:val="008E722D"/>
    <w:rsid w:val="009943B6"/>
    <w:rsid w:val="00A35D48"/>
    <w:rsid w:val="00A40566"/>
    <w:rsid w:val="00A81585"/>
    <w:rsid w:val="00A9073E"/>
    <w:rsid w:val="00A97153"/>
    <w:rsid w:val="00AF38A0"/>
    <w:rsid w:val="00B329FE"/>
    <w:rsid w:val="00B4187A"/>
    <w:rsid w:val="00B57B16"/>
    <w:rsid w:val="00B60C99"/>
    <w:rsid w:val="00B83651"/>
    <w:rsid w:val="00BB14D5"/>
    <w:rsid w:val="00BB1DDA"/>
    <w:rsid w:val="00BF7854"/>
    <w:rsid w:val="00C05A0C"/>
    <w:rsid w:val="00C316FD"/>
    <w:rsid w:val="00C67436"/>
    <w:rsid w:val="00C77225"/>
    <w:rsid w:val="00C90548"/>
    <w:rsid w:val="00C95736"/>
    <w:rsid w:val="00C974D4"/>
    <w:rsid w:val="00CB4D68"/>
    <w:rsid w:val="00CE5C75"/>
    <w:rsid w:val="00D5081C"/>
    <w:rsid w:val="00D5299F"/>
    <w:rsid w:val="00D64118"/>
    <w:rsid w:val="00D7109B"/>
    <w:rsid w:val="00DA1B4B"/>
    <w:rsid w:val="00DA35B2"/>
    <w:rsid w:val="00DC11A7"/>
    <w:rsid w:val="00E02688"/>
    <w:rsid w:val="00E05A74"/>
    <w:rsid w:val="00E249F6"/>
    <w:rsid w:val="00E55698"/>
    <w:rsid w:val="00E762D9"/>
    <w:rsid w:val="00EE3EFF"/>
    <w:rsid w:val="00EF270C"/>
    <w:rsid w:val="00F009F1"/>
    <w:rsid w:val="00F5768F"/>
    <w:rsid w:val="00F823DD"/>
    <w:rsid w:val="00F93CDA"/>
    <w:rsid w:val="00FE683B"/>
    <w:rsid w:val="00FE75C0"/>
    <w:rsid w:val="016C78EA"/>
    <w:rsid w:val="01C225F2"/>
    <w:rsid w:val="0906705B"/>
    <w:rsid w:val="0AC65DB3"/>
    <w:rsid w:val="0EF23297"/>
    <w:rsid w:val="0F08662A"/>
    <w:rsid w:val="10CF0F71"/>
    <w:rsid w:val="121A7943"/>
    <w:rsid w:val="167003B4"/>
    <w:rsid w:val="18E21064"/>
    <w:rsid w:val="1D420B90"/>
    <w:rsid w:val="1E3B25EE"/>
    <w:rsid w:val="23A32E08"/>
    <w:rsid w:val="23A4088A"/>
    <w:rsid w:val="25D76A0E"/>
    <w:rsid w:val="268123DE"/>
    <w:rsid w:val="26DF3093"/>
    <w:rsid w:val="26DF6487"/>
    <w:rsid w:val="2F9C692C"/>
    <w:rsid w:val="3A5D4951"/>
    <w:rsid w:val="40BA6C26"/>
    <w:rsid w:val="460A08A8"/>
    <w:rsid w:val="47755730"/>
    <w:rsid w:val="4B874579"/>
    <w:rsid w:val="4C5174C5"/>
    <w:rsid w:val="4CF3223A"/>
    <w:rsid w:val="56AC22C3"/>
    <w:rsid w:val="573E766F"/>
    <w:rsid w:val="5C550A9D"/>
    <w:rsid w:val="5D080CF3"/>
    <w:rsid w:val="5E9C3BC8"/>
    <w:rsid w:val="6AB8288E"/>
    <w:rsid w:val="6B0F6858"/>
    <w:rsid w:val="6BA7136E"/>
    <w:rsid w:val="6C265D57"/>
    <w:rsid w:val="6C442D6A"/>
    <w:rsid w:val="6D044ECB"/>
    <w:rsid w:val="77C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</w:style>
  <w:style w:type="paragraph" w:styleId="3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ahoma" w:hAnsi="Tahoma" w:eastAsia="微软雅黑" w:cs="Tahoma"/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ascii="Tahoma" w:hAnsi="Tahoma" w:eastAsia="微软雅黑" w:cs="Tahoma"/>
      <w:sz w:val="22"/>
      <w:szCs w:val="22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ahoma" w:hAnsi="Tahoma" w:eastAsia="微软雅黑" w:cs="Tahoma"/>
      <w:b/>
      <w:bC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116CF-BF22-42E2-9E1A-7A59EA44A7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235</Words>
  <Characters>1346</Characters>
  <Lines>11</Lines>
  <Paragraphs>3</Paragraphs>
  <TotalTime>25</TotalTime>
  <ScaleCrop>false</ScaleCrop>
  <LinksUpToDate>false</LinksUpToDate>
  <CharactersWithSpaces>1578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2021-08-18T02:09:00Z</dcterms:created>
  <dc:creator>AutoBVT</dc:creator>
  <cp:lastModifiedBy>林亚琼</cp:lastModifiedBy>
  <cp:lastPrinted>2022-08-18T11:57:00Z</cp:lastPrinted>
  <dcterms:modified xsi:type="dcterms:W3CDTF">2025-08-28T07:47:12Z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D34BE1384C5948C08CD71456DB5CE99C_13</vt:lpwstr>
  </property>
</Properties>
</file>